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其他股东同意转让暨放弃优先购买权声明</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声明由目标公司其他股东出具，按场景勾选：场景A（对外转让）配套《股权转让协议（老股转让·含分期付款与未实缴出资承接）》，固定其他股东的同意及优先购买权放弃；场景B（代持显名）配套《代持解除与显名登记协议》《显名登记配合承诺函》，用于取得实际出资人显名所需的其他股东半数以上同意，名义股东单方承诺不能替代。章程对股权转让另有规定的从其规定，出具前先核对章程。】</w:t>
      </w:r>
    </w:p>
    <w:p>
      <w:pPr>
        <w:spacing w:after="40" w:before="40" w:line="320"/>
        <w:ind w:firstLine="480"/>
        <w:jc w:val="both"/>
      </w:pPr>
      <w:r>
        <w:rPr>
          <w:rFonts w:ascii="Times New Roman" w:eastAsia="SimSun" w:hAnsi="Times New Roman"/>
          <w:b w:val="false"/>
          <w:bCs w:val="false"/>
          <w:i w:val="false"/>
          <w:iCs w:val="false"/>
          <w:sz w:val="24"/>
          <w:szCs w:val="24"/>
        </w:rPr>
        <w:t xml:space="preserve">目标公司：【目标公司】（下称"公司"）</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声明人：签署栏所列股东，均为公司登记在册股东（不含转让方或者名义股东）；各声明人的声明各自独立作出，仅对已签署的股东发生效力。</w:t>
      </w:r>
    </w:p>
    <w:p>
      <w:pPr>
        <w:keepNext/>
        <w:spacing w:after="120" w:before="240" w:line="340"/>
        <w:jc w:val="left"/>
      </w:pPr>
      <w:r>
        <w:rPr>
          <w:rFonts w:ascii="Times New Roman" w:eastAsia="SimHei" w:hAnsi="Times New Roman"/>
          <w:b/>
          <w:bCs/>
          <w:i w:val="false"/>
          <w:iCs w:val="false"/>
          <w:sz w:val="28"/>
          <w:szCs w:val="28"/>
        </w:rPr>
        <w:t xml:space="preserve">一、适用场景（二选一勾选）</w:t>
      </w:r>
    </w:p>
    <w:p>
      <w:pPr>
        <w:spacing w:after="40" w:before="40" w:line="320"/>
        <w:ind w:firstLine="480"/>
        <w:jc w:val="both"/>
      </w:pPr>
      <w:r>
        <w:rPr>
          <w:rFonts w:ascii="Times New Roman" w:eastAsia="SimSun" w:hAnsi="Times New Roman"/>
          <w:b w:val="false"/>
          <w:bCs w:val="false"/>
          <w:i w:val="false"/>
          <w:iCs w:val="false"/>
          <w:sz w:val="24"/>
          <w:szCs w:val="24"/>
        </w:rPr>
        <w:t xml:space="preserve">□ 场景A（对外转让）：公司股东【转让方】拟将其持有的公司【●】%股权转让给股东以外的受让方【受让方】。</w:t>
      </w:r>
    </w:p>
    <w:p>
      <w:pPr>
        <w:spacing w:after="40" w:before="40" w:line="320"/>
        <w:ind w:firstLine="480"/>
        <w:jc w:val="both"/>
      </w:pPr>
      <w:r>
        <w:rPr>
          <w:rFonts w:ascii="Times New Roman" w:eastAsia="SimSun" w:hAnsi="Times New Roman"/>
          <w:b w:val="false"/>
          <w:bCs w:val="false"/>
          <w:i w:val="false"/>
          <w:iCs w:val="false"/>
          <w:sz w:val="24"/>
          <w:szCs w:val="24"/>
        </w:rPr>
        <w:t xml:space="preserve">□ 场景B（代持显名）：公司股东【名义股东】名下持有的公司【●】%股权系代实际出资人【实际出资人】持有，现拟解除代持，由实际出资人登记为公司股东。</w:t>
      </w:r>
    </w:p>
    <w:p>
      <w:pPr>
        <w:keepNext/>
        <w:spacing w:after="120" w:before="240" w:line="340"/>
        <w:jc w:val="left"/>
      </w:pPr>
      <w:r>
        <w:rPr>
          <w:rFonts w:ascii="Times New Roman" w:eastAsia="SimHei" w:hAnsi="Times New Roman"/>
          <w:b/>
          <w:bCs/>
          <w:i w:val="false"/>
          <w:iCs w:val="false"/>
          <w:sz w:val="28"/>
          <w:szCs w:val="28"/>
        </w:rPr>
        <w:t xml:space="preserve">二、场景A声明内容（勾选场景A的适用）</w:t>
      </w:r>
    </w:p>
    <w:p>
      <w:pPr>
        <w:spacing w:after="40" w:before="40" w:line="320"/>
        <w:ind w:firstLine="480"/>
        <w:jc w:val="both"/>
      </w:pPr>
      <w:r>
        <w:rPr>
          <w:rFonts w:ascii="Times New Roman" w:eastAsia="SimSun" w:hAnsi="Times New Roman"/>
          <w:b w:val="false"/>
          <w:bCs w:val="false"/>
          <w:i w:val="false"/>
          <w:iCs w:val="false"/>
          <w:sz w:val="24"/>
          <w:szCs w:val="24"/>
        </w:rPr>
        <w:t xml:space="preserve">1、各声明人确认已收到转让方发出的书面通知，通知已载明《公司法》（2023修订）第84条要求的下列事项：</w:t>
      </w:r>
    </w:p>
    <w:p>
      <w:pPr>
        <w:spacing w:after="40" w:before="40" w:line="320"/>
        <w:ind w:firstLine="480"/>
        <w:jc w:val="both"/>
      </w:pPr>
      <w:r>
        <w:rPr>
          <w:rFonts w:ascii="Times New Roman" w:eastAsia="SimSun" w:hAnsi="Times New Roman"/>
          <w:b w:val="false"/>
          <w:bCs w:val="false"/>
          <w:i w:val="false"/>
          <w:iCs w:val="false"/>
          <w:sz w:val="24"/>
          <w:szCs w:val="24"/>
        </w:rPr>
        <w:t xml:space="preserve">（1）数量：拟转让股权为公司【●】%股权，对应认缴出资额人民币【●】元；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（2）价格：转让价款为人民币【●】元（未实缴部分0元转让并由受让方承接出资义务）；</w:t>
      </w:r>
    </w:p>
    <w:p>
      <w:pPr>
        <w:spacing w:after="40" w:before="40" w:line="320"/>
        <w:ind w:firstLine="480"/>
        <w:jc w:val="both"/>
      </w:pPr>
      <w:r>
        <w:rPr>
          <w:rFonts w:ascii="Times New Roman" w:eastAsia="SimSun" w:hAnsi="Times New Roman"/>
          <w:b w:val="false"/>
          <w:bCs w:val="false"/>
          <w:i w:val="false"/>
          <w:iCs w:val="false"/>
          <w:sz w:val="24"/>
          <w:szCs w:val="24"/>
        </w:rPr>
        <w:t xml:space="preserve">（3）支付方式：【●】；</w:t>
      </w:r>
    </w:p>
    <w:p>
      <w:pPr>
        <w:spacing w:after="40" w:before="40" w:line="320"/>
        <w:ind w:firstLine="480"/>
        <w:jc w:val="both"/>
      </w:pPr>
      <w:r>
        <w:rPr>
          <w:rFonts w:ascii="Times New Roman" w:eastAsia="SimSun" w:hAnsi="Times New Roman"/>
          <w:b w:val="false"/>
          <w:bCs w:val="false"/>
          <w:i w:val="false"/>
          <w:iCs w:val="false"/>
          <w:sz w:val="24"/>
          <w:szCs w:val="24"/>
        </w:rPr>
        <w:t xml:space="preserve">（4）期限：【●】。</w:t>
      </w:r>
    </w:p>
    <w:p>
      <w:pPr>
        <w:spacing w:after="40" w:before="40" w:line="320"/>
        <w:ind w:firstLine="480"/>
        <w:jc w:val="both"/>
      </w:pPr>
      <w:r>
        <w:rPr>
          <w:rFonts w:ascii="Times New Roman" w:eastAsia="SimSun" w:hAnsi="Times New Roman"/>
          <w:b w:val="false"/>
          <w:bCs w:val="false"/>
          <w:i w:val="false"/>
          <w:iCs w:val="false"/>
          <w:sz w:val="24"/>
          <w:szCs w:val="24"/>
        </w:rPr>
        <w:t xml:space="preserve">2、各声明人同意转让方按上述条件将拟转让股权转让给受让方，并在同等条件下放弃优先购买权，不再以此为由对本次转让及变更登记提出异议。</w:t>
      </w:r>
    </w:p>
    <w:p>
      <w:pPr>
        <w:spacing w:after="40" w:before="40" w:line="320"/>
        <w:ind w:firstLine="480"/>
        <w:jc w:val="both"/>
      </w:pPr>
      <w:r>
        <w:rPr>
          <w:rFonts w:ascii="Times New Roman" w:eastAsia="SimSun" w:hAnsi="Times New Roman"/>
          <w:b w:val="false"/>
          <w:bCs w:val="false"/>
          <w:i w:val="false"/>
          <w:iCs w:val="false"/>
          <w:sz w:val="24"/>
          <w:szCs w:val="24"/>
        </w:rPr>
        <w:t xml:space="preserve">3、各声明人知悉：实际成交条件发生对受让方更有利的实质性变更的（如价格降低、付款期限实质延长），前款同意与放弃不当然及于变更后条件，转让方应按变更后的同等条件重新书面征询。</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其他股东自接到书面通知之日起三十日内未答复的，视为放弃优先购买权。未能取得本声明的，应留存书面通知及送达凭证，待三十日届满后再推进转让；通知可采用《通知函模板集（转让通知·回购行权通知·付款催告）》中的《股权转让通知函》，送达留存参照《通知送达与证据留存清单》。】</w:t>
      </w:r>
    </w:p>
    <w:p>
      <w:pPr>
        <w:keepNext/>
        <w:spacing w:after="120" w:before="240" w:line="340"/>
        <w:jc w:val="left"/>
      </w:pPr>
      <w:r>
        <w:rPr>
          <w:rFonts w:ascii="Times New Roman" w:eastAsia="SimHei" w:hAnsi="Times New Roman"/>
          <w:b/>
          <w:bCs/>
          <w:i w:val="false"/>
          <w:iCs w:val="false"/>
          <w:sz w:val="28"/>
          <w:szCs w:val="28"/>
        </w:rPr>
        <w:t xml:space="preserve">三、场景B声明内容（勾选场景B的适用）</w:t>
      </w:r>
    </w:p>
    <w:p>
      <w:pPr>
        <w:spacing w:after="40" w:before="40" w:line="320"/>
        <w:ind w:firstLine="480"/>
        <w:jc w:val="both"/>
      </w:pPr>
      <w:r>
        <w:rPr>
          <w:rFonts w:ascii="Times New Roman" w:eastAsia="SimSun" w:hAnsi="Times New Roman"/>
          <w:b w:val="false"/>
          <w:bCs w:val="false"/>
          <w:i w:val="false"/>
          <w:iCs w:val="false"/>
          <w:sz w:val="24"/>
          <w:szCs w:val="24"/>
        </w:rPr>
        <w:t xml:space="preserve">1、各声明人确认知悉第一条场景B所述代持安排及实际出资人的实际出资情况。</w:t>
      </w:r>
    </w:p>
    <w:p>
      <w:pPr>
        <w:spacing w:after="40" w:before="40" w:line="320"/>
        <w:ind w:firstLine="480"/>
        <w:jc w:val="both"/>
      </w:pPr>
      <w:r>
        <w:rPr>
          <w:rFonts w:ascii="Times New Roman" w:eastAsia="SimSun" w:hAnsi="Times New Roman"/>
          <w:b w:val="false"/>
          <w:bCs w:val="false"/>
          <w:i w:val="false"/>
          <w:iCs w:val="false"/>
          <w:sz w:val="24"/>
          <w:szCs w:val="24"/>
        </w:rPr>
        <w:t xml:space="preserve">2、各声明人同意实际出资人【实际出资人】登记为公司股东，同意名义股东【名义股东】将代持的公司【●】%股权变更登记至实际出资人名下，并同意公司据此修改章程、变更股东名册及办理变更登记。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3、为免争议，各声明人对前述变更登记所涉股权不主张优先购买权，亦不以其他程序性权利为由提出异议。</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最高人民法院关于适用〈中华人民共和国公司法〉若干问题的规定（三）》（2020修正）第24条第3款，实际出资人请求登记为股东须经其他股东半数以上同意，本声明即为该同意的书面固定，应核对签署本声明的股东人数已达到名义股东以外全体登记在册股东的半数以上（按人数计算，非按持股比例）；显名是否触发其他股东优先购买权，司法实践认识不一，本声明第三条第3款的并列放弃即为消除该不确定性而设。】</w:t>
      </w:r>
    </w:p>
    <w:p>
      <w:pPr>
        <w:keepNext/>
        <w:spacing w:after="120" w:before="240" w:line="340"/>
        <w:jc w:val="left"/>
      </w:pPr>
      <w:r>
        <w:rPr>
          <w:rFonts w:ascii="Times New Roman" w:eastAsia="SimHei" w:hAnsi="Times New Roman"/>
          <w:b/>
          <w:bCs/>
          <w:i w:val="false"/>
          <w:iCs w:val="false"/>
          <w:sz w:val="28"/>
          <w:szCs w:val="28"/>
        </w:rPr>
        <w:t xml:space="preserve">四、一般条款</w:t>
      </w:r>
    </w:p>
    <w:p>
      <w:pPr>
        <w:spacing w:after="40" w:before="40" w:line="320"/>
        <w:ind w:firstLine="480"/>
        <w:jc w:val="both"/>
      </w:pPr>
      <w:r>
        <w:rPr>
          <w:rFonts w:ascii="Times New Roman" w:eastAsia="SimSun" w:hAnsi="Times New Roman"/>
          <w:b w:val="false"/>
          <w:bCs w:val="false"/>
          <w:i w:val="false"/>
          <w:iCs w:val="false"/>
          <w:sz w:val="24"/>
          <w:szCs w:val="24"/>
        </w:rPr>
        <w:t xml:space="preserve">1、本声明自各声明人签署之日起对该声明人生效，且不可撤销；但依第二条第3款，实际成交条件发生实质性变更的，原同意与放弃不当然及于变更后条件，不受本款不可撤销约定的影响。</w:t>
      </w:r>
    </w:p>
    <w:p>
      <w:pPr>
        <w:spacing w:after="40" w:before="40" w:line="320"/>
        <w:ind w:firstLine="480"/>
        <w:jc w:val="both"/>
      </w:pPr>
      <w:r>
        <w:rPr>
          <w:rFonts w:ascii="Times New Roman" w:eastAsia="SimSun" w:hAnsi="Times New Roman"/>
          <w:b w:val="false"/>
          <w:bCs w:val="false"/>
          <w:i w:val="false"/>
          <w:iCs w:val="false"/>
          <w:sz w:val="24"/>
          <w:szCs w:val="24"/>
        </w:rPr>
        <w:t xml:space="preserve">2、因本声明引起的或者与本声明有关的任何争议，各方应友好协商解决；协商不成的，任何一方均可向【目标公司】住所地有管辖权的人民法院提起诉讼。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（以下无正文，为《其他股东同意转让暨放弃优先购买权声明》之签署页；声明人超过两名的，按同一格式增加签署栏）</w:t>
      </w:r>
    </w:p>
    <w:p>
      <w:pPr>
        <w:spacing w:after="40" w:before="40" w:line="320"/>
        <w:jc w:val="left"/>
      </w:pPr>
      <w:r>
        <w:rPr>
          <w:rFonts w:ascii="Times New Roman" w:eastAsia="SimSun" w:hAnsi="Times New Roman"/>
          <w:b w:val="false"/>
          <w:bCs w:val="false"/>
          <w:i w:val="false"/>
          <w:iCs w:val="false"/>
          <w:sz w:val="24"/>
          <w:szCs w:val="24"/>
        </w:rPr>
        <w:t xml:space="preserve">声明人一（股东）（签字/盖章）：【●】　持股比例：【●】%</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声明人二（股东）（签字/盖章）：【●】　持股比例：【●】%</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07_其他股东同意转让暨放弃优先购买权声明</dc:title>
  <dc:creator>谭棉花律师法律文书库</dc:creator>
  <cp:lastModifiedBy>Un-named</cp:lastModifiedBy>
  <cp:revision>1</cp:revision>
  <dcterms:created xsi:type="dcterms:W3CDTF">2026-07-19T07:53:20.570Z</dcterms:created>
  <dcterms:modified xsi:type="dcterms:W3CDTF">2026-07-19T07:53:20.570Z</dcterms:modified>
</cp:coreProperties>
</file>

<file path=docProps/custom.xml><?xml version="1.0" encoding="utf-8"?>
<Properties xmlns="http://schemas.openxmlformats.org/officeDocument/2006/custom-properties" xmlns:vt="http://schemas.openxmlformats.org/officeDocument/2006/docPropsVTypes"/>
</file>