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代持解除与显名登记协议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系实际出资人、名义股东与目标公司之间的三方协议，适用于股权代持关系解除、实际出资人显名登记的情形，与《股权代持协议》衔接使用。签署前应先行取得其他股东半数以上签署的《其他股东同意转让暨放弃优先购买权声明》（场景B（代持显名）版式）并作为本协议附件；名义股东此前出具的《显名登记配合承诺函》可作为其配合义务的补强依据。通知发送与证据固定请配合《通知送达与证据留存清单》使用。】</w:t>
      </w:r>
    </w:p>
    <w:p>
      <w:pPr>
        <w:spacing w:after="40" w:before="40" w:line="320"/>
        <w:ind w:firstLine="480"/>
        <w:jc w:val="both"/>
      </w:pPr>
      <w:r>
        <w:rPr>
          <w:rFonts w:ascii="Times New Roman" w:eastAsia="SimSun" w:hAnsi="Times New Roman"/>
          <w:b w:val="false"/>
          <w:bCs w:val="false"/>
          <w:i w:val="false"/>
          <w:iCs w:val="false"/>
          <w:sz w:val="24"/>
          <w:szCs w:val="24"/>
        </w:rPr>
        <w:t xml:space="preserve">甲方（实际出资人）：【实际出资人】</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乙方（名义股东）：【名义股东】</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丙方（目标公司）：【目标公司】</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住所地：【●】</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1、甲、乙双方于【●】年【●】月【●】日签署《股权代持协议》，约定乙方以自己名义代甲方持有丙方【●】%股权（对应认缴出资额人民币【●】元，其中已实缴人民币【●】元，以下简称"标的股权"），标的股权对应出资款全部由甲方实际提供；</w:t>
      </w:r>
    </w:p>
    <w:p>
      <w:pPr>
        <w:spacing w:after="40" w:before="40" w:line="320"/>
        <w:ind w:firstLine="480"/>
        <w:jc w:val="both"/>
      </w:pPr>
      <w:r>
        <w:rPr>
          <w:rFonts w:ascii="Times New Roman" w:eastAsia="SimSun" w:hAnsi="Times New Roman"/>
          <w:b w:val="false"/>
          <w:bCs w:val="false"/>
          <w:i w:val="false"/>
          <w:iCs w:val="false"/>
          <w:sz w:val="24"/>
          <w:szCs w:val="24"/>
        </w:rPr>
        <w:t xml:space="preserve">2、乙方已于【●】年【●】月【●】日向甲方出具《显名登记配合承诺函》（如无则删除本项并顺延编号）；</w:t>
      </w:r>
    </w:p>
    <w:p>
      <w:pPr>
        <w:spacing w:after="40" w:before="40" w:line="320"/>
        <w:ind w:firstLine="480"/>
        <w:jc w:val="both"/>
      </w:pPr>
      <w:r>
        <w:rPr>
          <w:rFonts w:ascii="Times New Roman" w:eastAsia="SimSun" w:hAnsi="Times New Roman"/>
          <w:b w:val="false"/>
          <w:bCs w:val="false"/>
          <w:i w:val="false"/>
          <w:iCs w:val="false"/>
          <w:sz w:val="24"/>
          <w:szCs w:val="24"/>
        </w:rPr>
        <w:t xml:space="preserve">3、《股权代持协议》约定的显名条件已经成就，甲方已书面要求显名，丙方其他股东半数以上已同意甲方登记为丙方股东；</w:t>
      </w:r>
    </w:p>
    <w:p>
      <w:pPr>
        <w:spacing w:after="40" w:before="40" w:line="320"/>
        <w:ind w:firstLine="480"/>
        <w:jc w:val="both"/>
      </w:pPr>
      <w:r>
        <w:rPr>
          <w:rFonts w:ascii="Times New Roman" w:eastAsia="SimSun" w:hAnsi="Times New Roman"/>
          <w:b w:val="false"/>
          <w:bCs w:val="false"/>
          <w:i w:val="false"/>
          <w:iCs w:val="false"/>
          <w:sz w:val="24"/>
          <w:szCs w:val="24"/>
        </w:rPr>
        <w:t xml:space="preserve">4、三方同意解除代持关系，将标的股权变更登记至甲方名下。</w:t>
      </w:r>
    </w:p>
    <w:p>
      <w:pPr>
        <w:spacing w:after="40" w:before="40" w:line="320"/>
        <w:ind w:firstLine="480"/>
        <w:jc w:val="both"/>
      </w:pPr>
      <w:r>
        <w:rPr>
          <w:rFonts w:ascii="Times New Roman" w:eastAsia="SimSun" w:hAnsi="Times New Roman"/>
          <w:b w:val="false"/>
          <w:bCs w:val="false"/>
          <w:i w:val="false"/>
          <w:iCs w:val="false"/>
          <w:sz w:val="24"/>
          <w:szCs w:val="24"/>
        </w:rPr>
        <w:t xml:space="preserve">三方经协商一致，订立本协议，共同遵守：</w:t>
      </w:r>
    </w:p>
    <w:p>
      <w:pPr>
        <w:keepNext/>
        <w:spacing w:after="120" w:before="240" w:line="340"/>
        <w:jc w:val="left"/>
      </w:pPr>
      <w:r>
        <w:rPr>
          <w:rFonts w:ascii="Times New Roman" w:eastAsia="SimHei" w:hAnsi="Times New Roman"/>
          <w:b/>
          <w:bCs/>
          <w:i w:val="false"/>
          <w:iCs w:val="false"/>
          <w:sz w:val="28"/>
          <w:szCs w:val="28"/>
        </w:rPr>
        <w:t xml:space="preserve">第一条 代持解除</w:t>
      </w:r>
    </w:p>
    <w:p>
      <w:pPr>
        <w:spacing w:after="40" w:before="40" w:line="320"/>
        <w:ind w:firstLine="480"/>
        <w:jc w:val="both"/>
      </w:pPr>
      <w:r>
        <w:rPr>
          <w:rFonts w:ascii="Times New Roman" w:eastAsia="SimSun" w:hAnsi="Times New Roman"/>
          <w:b w:val="false"/>
          <w:bCs w:val="false"/>
          <w:i w:val="false"/>
          <w:iCs w:val="false"/>
          <w:sz w:val="24"/>
          <w:szCs w:val="24"/>
        </w:rPr>
        <w:t xml:space="preserve">1、自本协议生效之日起，甲、乙双方签署的《股权代持协议》终止，但该协议中约定继续有效的条款（包括权益归属、税费承担、违约责任、保密、争议解决等条款）在其约定范围内继续适用。</w:t>
      </w:r>
    </w:p>
    <w:p>
      <w:pPr>
        <w:spacing w:after="40" w:before="40" w:line="320"/>
        <w:ind w:firstLine="480"/>
        <w:jc w:val="both"/>
      </w:pPr>
      <w:r>
        <w:rPr>
          <w:rFonts w:ascii="Times New Roman" w:eastAsia="SimSun" w:hAnsi="Times New Roman"/>
          <w:b w:val="false"/>
          <w:bCs w:val="false"/>
          <w:i w:val="false"/>
          <w:iCs w:val="false"/>
          <w:sz w:val="24"/>
          <w:szCs w:val="24"/>
        </w:rPr>
        <w:t xml:space="preserve">2、自标的股权变更登记至甲方名下之日起，甲、乙双方之间就标的股权的委托持股（代持）关系解除完毕。</w:t>
      </w:r>
    </w:p>
    <w:p>
      <w:pPr>
        <w:keepNext/>
        <w:spacing w:after="120" w:before="240" w:line="340"/>
        <w:jc w:val="left"/>
      </w:pPr>
      <w:r>
        <w:rPr>
          <w:rFonts w:ascii="Times New Roman" w:eastAsia="SimHei" w:hAnsi="Times New Roman"/>
          <w:b/>
          <w:bCs/>
          <w:i w:val="false"/>
          <w:iCs w:val="false"/>
          <w:sz w:val="28"/>
          <w:szCs w:val="28"/>
        </w:rPr>
        <w:t xml:space="preserve">第二条 股权归属确认</w:t>
      </w:r>
    </w:p>
    <w:p>
      <w:pPr>
        <w:spacing w:after="40" w:before="40" w:line="320"/>
        <w:ind w:firstLine="480"/>
        <w:jc w:val="both"/>
      </w:pPr>
      <w:r>
        <w:rPr>
          <w:rFonts w:ascii="Times New Roman" w:eastAsia="SimSun" w:hAnsi="Times New Roman"/>
          <w:b w:val="false"/>
          <w:bCs w:val="false"/>
          <w:i w:val="false"/>
          <w:iCs w:val="false"/>
          <w:sz w:val="24"/>
          <w:szCs w:val="24"/>
        </w:rPr>
        <w:t xml:space="preserve">1、三方确认：标的股权对应的出资款全部由甲方实际提供，自出资之日起，标的股权的实际投资权益始终由甲方享有，乙方仅为名义登记股东。</w:t>
      </w:r>
    </w:p>
    <w:p>
      <w:pPr>
        <w:spacing w:after="40" w:before="40" w:line="320"/>
        <w:ind w:firstLine="480"/>
        <w:jc w:val="both"/>
      </w:pPr>
      <w:r>
        <w:rPr>
          <w:rFonts w:ascii="Times New Roman" w:eastAsia="SimSun" w:hAnsi="Times New Roman"/>
          <w:b w:val="false"/>
          <w:bCs w:val="false"/>
          <w:i w:val="false"/>
          <w:iCs w:val="false"/>
          <w:sz w:val="24"/>
          <w:szCs w:val="24"/>
        </w:rPr>
        <w:t xml:space="preserve">2、三方确认：本次变更登记系将标的股权的登记状态恢复至与实际权利状态一致，属于代持关系的还原，并非乙方向甲方转让股权，甲方无须向乙方支付任何股权转让价款。</w:t>
      </w:r>
    </w:p>
    <w:p>
      <w:pPr>
        <w:spacing w:after="40" w:before="40" w:line="320"/>
        <w:ind w:firstLine="480"/>
        <w:jc w:val="both"/>
      </w:pPr>
      <w:r>
        <w:rPr>
          <w:rFonts w:ascii="Times New Roman" w:eastAsia="SimSun" w:hAnsi="Times New Roman"/>
          <w:b w:val="false"/>
          <w:bCs w:val="false"/>
          <w:i w:val="false"/>
          <w:iCs w:val="false"/>
          <w:sz w:val="24"/>
          <w:szCs w:val="24"/>
        </w:rPr>
        <w:t xml:space="preserve">3、前两款系三方之间的事实与定性确认，不影响司法、税务等有权机关依法作出认定。</w:t>
      </w:r>
    </w:p>
    <w:p>
      <w:pPr>
        <w:spacing w:after="40" w:before="40" w:line="320"/>
        <w:ind w:firstLine="480"/>
        <w:jc w:val="both"/>
      </w:pPr>
      <w:r>
        <w:rPr>
          <w:rFonts w:ascii="Times New Roman" w:eastAsia="SimSun" w:hAnsi="Times New Roman"/>
          <w:b w:val="false"/>
          <w:bCs w:val="false"/>
          <w:i w:val="false"/>
          <w:iCs w:val="false"/>
          <w:sz w:val="24"/>
          <w:szCs w:val="24"/>
        </w:rPr>
        <w:t xml:space="preserve">4、标的股权项下尚未缴纳的认缴出资义务（如有），自变更登记完成之日起由甲方按照丙方章程及法律规定履行，丙方对此予以确认。如有权机关按股权转让口径处理本次变更登记，致乙方因标的股权出资事项被要求向丙方或者丙方债权人承担责任的，甲方应于乙方实际承担之日起【10】个工作日内向乙方全额补偿，但因乙方自身过错导致的部分除外。</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2款"还原而非新转让"的定性主张有利于主张不发生股权转让应税行为，但税务机关在征管实践中存在将代持还原按股权转让征税的口径，该定性能否获得认可存在不确定性。办理变更登记前，务必就所得税、印花税等税负提前测算，必要时向主管税务机关咨询确认，并备齐出资凭证、《股权代持协议》、资金流水等证明实际出资关系的全套材料。】</w:t>
      </w:r>
    </w:p>
    <w:p>
      <w:pPr>
        <w:keepNext/>
        <w:spacing w:after="120" w:before="240" w:line="340"/>
        <w:jc w:val="left"/>
      </w:pPr>
      <w:r>
        <w:rPr>
          <w:rFonts w:ascii="Times New Roman" w:eastAsia="SimHei" w:hAnsi="Times New Roman"/>
          <w:b/>
          <w:bCs/>
          <w:i w:val="false"/>
          <w:iCs w:val="false"/>
          <w:sz w:val="28"/>
          <w:szCs w:val="28"/>
        </w:rPr>
        <w:t xml:space="preserve">第三条 其他股东同意</w:t>
      </w:r>
    </w:p>
    <w:p>
      <w:pPr>
        <w:spacing w:after="40" w:before="40" w:line="320"/>
        <w:ind w:firstLine="480"/>
        <w:jc w:val="both"/>
      </w:pPr>
      <w:r>
        <w:rPr>
          <w:rFonts w:ascii="Times New Roman" w:eastAsia="SimSun" w:hAnsi="Times New Roman"/>
          <w:b w:val="false"/>
          <w:bCs w:val="false"/>
          <w:i w:val="false"/>
          <w:iCs w:val="false"/>
          <w:sz w:val="24"/>
          <w:szCs w:val="24"/>
        </w:rPr>
        <w:t xml:space="preserve">1、三方确认：丙方其他股东半数以上已书面同意甲方登记为丙方股东（《最高人民法院关于适用〈中华人民共和国公司法〉若干问题的规定（三）》（2020修正）第24条第3款），相关股东签署的《其他股东同意转让暨放弃优先购买权声明》原件作为本协议附件一。</w:t>
      </w:r>
    </w:p>
    <w:p>
      <w:pPr>
        <w:spacing w:after="40" w:before="40" w:line="320"/>
        <w:ind w:firstLine="480"/>
        <w:jc w:val="both"/>
      </w:pPr>
      <w:r>
        <w:rPr>
          <w:rFonts w:ascii="Times New Roman" w:eastAsia="SimSun" w:hAnsi="Times New Roman"/>
          <w:b w:val="false"/>
          <w:bCs w:val="false"/>
          <w:i w:val="false"/>
          <w:iCs w:val="false"/>
          <w:sz w:val="24"/>
          <w:szCs w:val="24"/>
        </w:rPr>
        <w:t xml:space="preserve">2、丙方确认：其已按照法律法规及公司章程的规定履行必要的内部程序，对甲方的股东身份予以认可。</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其他股东半数以上同意是实际出资人显名的法定条件，名义股东与目标公司的确认不能替代。公司章程对股权变动、股东资格另有约定的，应先行核查章程并按章程履行程序；如登记机关按对外转让程序办理，另须注意《中华人民共和国公司法》（2023修订）第84条关于书面通知与优先购买权的程序要求。】</w:t>
      </w:r>
    </w:p>
    <w:p>
      <w:pPr>
        <w:keepNext/>
        <w:spacing w:after="120" w:before="240" w:line="340"/>
        <w:jc w:val="left"/>
      </w:pPr>
      <w:r>
        <w:rPr>
          <w:rFonts w:ascii="Times New Roman" w:eastAsia="SimHei" w:hAnsi="Times New Roman"/>
          <w:b/>
          <w:bCs/>
          <w:i w:val="false"/>
          <w:iCs w:val="false"/>
          <w:sz w:val="28"/>
          <w:szCs w:val="28"/>
        </w:rPr>
        <w:t xml:space="preserve">第四条 陈述与保证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1、乙方陈述与保证：其未曾转让、赠与、出质标的股权或者以其他方式处分标的股权；标的股权上不存在质押、查封、冻结或者其他任何权利负担；不存在涉及标的股权的诉讼、仲裁或者强制执行程序；亦不存在其他足以妨碍本次变更登记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2、甲方陈述与保证：其用于标的股权出资的资金来源合法；其受让登记标的股权不存在违反法律、行政法规强制性规定的情形。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3、丙方陈述与保证：其签署与履行本协议已取得全部必要的内部批准。</w:t>
      </w:r>
    </w:p>
    <w:p>
      <w:pPr>
        <w:keepNext/>
        <w:spacing w:after="120" w:before="240" w:line="340"/>
        <w:jc w:val="left"/>
      </w:pPr>
      <w:r>
        <w:rPr>
          <w:rFonts w:ascii="Times New Roman" w:eastAsia="SimHei" w:hAnsi="Times New Roman"/>
          <w:b/>
          <w:bCs/>
          <w:i w:val="false"/>
          <w:iCs w:val="false"/>
          <w:sz w:val="28"/>
          <w:szCs w:val="28"/>
        </w:rPr>
        <w:t xml:space="preserve">第五条 变更登记安排</w:t>
      </w:r>
    </w:p>
    <w:p>
      <w:pPr>
        <w:spacing w:after="40" w:before="40" w:line="320"/>
        <w:ind w:firstLine="480"/>
        <w:jc w:val="both"/>
      </w:pPr>
      <w:r>
        <w:rPr>
          <w:rFonts w:ascii="Times New Roman" w:eastAsia="SimSun" w:hAnsi="Times New Roman"/>
          <w:b w:val="false"/>
          <w:bCs w:val="false"/>
          <w:i w:val="false"/>
          <w:iCs w:val="false"/>
          <w:sz w:val="24"/>
          <w:szCs w:val="24"/>
        </w:rPr>
        <w:t xml:space="preserve">1、三方应于本协议签署后【3】个工作日内配合签署办理变更登记所需的全部文件，包括股东会决议或者相关股东签署的文件、章程修正案或者修订后的章程、股东名册变更记载文件、出资证明书以及向登记机关提交的变更登记（备案）申请文件及登记机关要求的其他文件。</w:t>
      </w:r>
    </w:p>
    <w:p>
      <w:pPr>
        <w:spacing w:after="40" w:before="40" w:line="320"/>
        <w:ind w:firstLine="480"/>
        <w:jc w:val="both"/>
      </w:pPr>
      <w:r>
        <w:rPr>
          <w:rFonts w:ascii="Times New Roman" w:eastAsia="SimSun" w:hAnsi="Times New Roman"/>
          <w:b w:val="false"/>
          <w:bCs w:val="false"/>
          <w:i w:val="false"/>
          <w:iCs w:val="false"/>
          <w:sz w:val="24"/>
          <w:szCs w:val="24"/>
        </w:rPr>
        <w:t xml:space="preserve">2、三方应于本协议签署后【30】日内完成标的股权的变更登记，将甲方登记为丙方股东。</w:t>
      </w:r>
    </w:p>
    <w:p>
      <w:pPr>
        <w:spacing w:after="40" w:before="40" w:line="320"/>
        <w:ind w:firstLine="480"/>
        <w:jc w:val="both"/>
      </w:pPr>
      <w:r>
        <w:rPr>
          <w:rFonts w:ascii="Times New Roman" w:eastAsia="SimSun" w:hAnsi="Times New Roman"/>
          <w:b w:val="false"/>
          <w:bCs w:val="false"/>
          <w:i w:val="false"/>
          <w:iCs w:val="false"/>
          <w:sz w:val="24"/>
          <w:szCs w:val="24"/>
        </w:rPr>
        <w:t xml:space="preserve">3、丙方应及时注销乙方就标的股权持有的出资证明书，向甲方签发出资证明书，将甲方记载于股东名册，并办理变更登记与备案手续。</w:t>
      </w:r>
    </w:p>
    <w:p>
      <w:pPr>
        <w:spacing w:after="40" w:before="40" w:line="320"/>
        <w:ind w:firstLine="480"/>
        <w:jc w:val="both"/>
      </w:pPr>
      <w:r>
        <w:rPr>
          <w:rFonts w:ascii="Times New Roman" w:eastAsia="SimSun" w:hAnsi="Times New Roman"/>
          <w:b w:val="false"/>
          <w:bCs w:val="false"/>
          <w:i w:val="false"/>
          <w:iCs w:val="false"/>
          <w:sz w:val="24"/>
          <w:szCs w:val="24"/>
        </w:rPr>
        <w:t xml:space="preserve">4、甲方应及时提供办理变更登记所需的本人/本单位身份及资格证明文件；丙方应指定专人负责对接登记机关并跟进办理进度。</w:t>
      </w:r>
    </w:p>
    <w:p>
      <w:pPr>
        <w:spacing w:after="40" w:before="40" w:line="320"/>
        <w:ind w:firstLine="480"/>
        <w:jc w:val="both"/>
      </w:pPr>
      <w:r>
        <w:rPr>
          <w:rFonts w:ascii="Times New Roman" w:eastAsia="SimSun" w:hAnsi="Times New Roman"/>
          <w:b w:val="false"/>
          <w:bCs w:val="false"/>
          <w:i w:val="false"/>
          <w:iCs w:val="false"/>
          <w:sz w:val="24"/>
          <w:szCs w:val="24"/>
        </w:rPr>
        <w:t xml:space="preserve">5、任何一方不得以内部审批、用印流程、人员变动、资料遗失、平台操作困难或者其他非法律强制原因拒绝或者拖延履行本条义务。</w:t>
      </w:r>
    </w:p>
    <w:p>
      <w:pPr>
        <w:keepNext/>
        <w:spacing w:after="120" w:before="240" w:line="340"/>
        <w:jc w:val="left"/>
      </w:pPr>
      <w:r>
        <w:rPr>
          <w:rFonts w:ascii="Times New Roman" w:eastAsia="SimHei" w:hAnsi="Times New Roman"/>
          <w:b/>
          <w:bCs/>
          <w:i w:val="false"/>
          <w:iCs w:val="false"/>
          <w:sz w:val="28"/>
          <w:szCs w:val="28"/>
        </w:rPr>
        <w:t xml:space="preserve">第六条 期间损益与费用</w:t>
      </w:r>
    </w:p>
    <w:p>
      <w:pPr>
        <w:spacing w:after="40" w:before="40" w:line="320"/>
        <w:ind w:firstLine="480"/>
        <w:jc w:val="both"/>
      </w:pPr>
      <w:r>
        <w:rPr>
          <w:rFonts w:ascii="Times New Roman" w:eastAsia="SimSun" w:hAnsi="Times New Roman"/>
          <w:b w:val="false"/>
          <w:bCs w:val="false"/>
          <w:i w:val="false"/>
          <w:iCs w:val="false"/>
          <w:sz w:val="24"/>
          <w:szCs w:val="24"/>
        </w:rPr>
        <w:t xml:space="preserve">1、自《股权代持协议》签署之日起至变更登记完成之日止，标的股权产生的分红及其他收益归甲方享有；该期间内乙方收到的与标的股权有关的任何款项，应于到账后【5】个工作日内全额转付至甲方指定账户。</w:t>
      </w:r>
    </w:p>
    <w:p>
      <w:pPr>
        <w:spacing w:after="40" w:before="40" w:line="320"/>
        <w:ind w:firstLine="480"/>
        <w:jc w:val="both"/>
      </w:pPr>
      <w:r>
        <w:rPr>
          <w:rFonts w:ascii="Times New Roman" w:eastAsia="SimSun" w:hAnsi="Times New Roman"/>
          <w:b w:val="false"/>
          <w:bCs w:val="false"/>
          <w:i w:val="false"/>
          <w:iCs w:val="false"/>
          <w:sz w:val="24"/>
          <w:szCs w:val="24"/>
        </w:rPr>
        <w:t xml:space="preserve">2、自本协议签署之日起至变更登记完成之日止，未经甲方事前书面同意，乙方不得就标的股权行使表决权或者实施任何处分行为；确需表决的事项，按照《股权代持协议》约定的事前书面指示规则办理。</w:t>
      </w:r>
    </w:p>
    <w:p>
      <w:pPr>
        <w:spacing w:after="40" w:before="40" w:line="320"/>
        <w:ind w:firstLine="480"/>
        <w:jc w:val="both"/>
      </w:pPr>
      <w:r>
        <w:rPr>
          <w:rFonts w:ascii="Times New Roman" w:eastAsia="SimSun" w:hAnsi="Times New Roman"/>
          <w:b w:val="false"/>
          <w:bCs w:val="false"/>
          <w:i w:val="false"/>
          <w:iCs w:val="false"/>
          <w:sz w:val="24"/>
          <w:szCs w:val="24"/>
        </w:rPr>
        <w:t xml:space="preserve">3、办理变更登记发生的登记、公证等费用由【●】方承担；因本次变更产生的税费，由法律规定的纳税义务人依法申报缴纳，各方之间的分担按照《股权代持协议》及本协议的约定执行。</w:t>
      </w:r>
    </w:p>
    <w:p>
      <w:pPr>
        <w:keepNext/>
        <w:spacing w:after="120" w:before="240" w:line="340"/>
        <w:jc w:val="left"/>
      </w:pPr>
      <w:r>
        <w:rPr>
          <w:rFonts w:ascii="Times New Roman" w:eastAsia="SimHei" w:hAnsi="Times New Roman"/>
          <w:b/>
          <w:bCs/>
          <w:i w:val="false"/>
          <w:iCs w:val="false"/>
          <w:sz w:val="28"/>
          <w:szCs w:val="28"/>
        </w:rPr>
        <w:t xml:space="preserve">第七条 名义股东退出确认</w:t>
      </w:r>
    </w:p>
    <w:p>
      <w:pPr>
        <w:spacing w:after="40" w:before="40" w:line="320"/>
        <w:ind w:firstLine="480"/>
        <w:jc w:val="both"/>
      </w:pPr>
      <w:r>
        <w:rPr>
          <w:rFonts w:ascii="Times New Roman" w:eastAsia="SimSun" w:hAnsi="Times New Roman"/>
          <w:b w:val="false"/>
          <w:bCs w:val="false"/>
          <w:i w:val="false"/>
          <w:iCs w:val="false"/>
          <w:sz w:val="24"/>
          <w:szCs w:val="24"/>
        </w:rPr>
        <w:t xml:space="preserve">1、自标的股权变更登记至甲方名下之日起，乙方对标的股权及丙方不再享有任何股东权利或者其他权益，不得再以丙方股东名义实施任何行为。</w:t>
      </w:r>
    </w:p>
    <w:p>
      <w:pPr>
        <w:spacing w:after="40" w:before="40" w:line="320"/>
        <w:ind w:firstLine="480"/>
        <w:jc w:val="both"/>
      </w:pPr>
      <w:r>
        <w:rPr>
          <w:rFonts w:ascii="Times New Roman" w:eastAsia="SimSun" w:hAnsi="Times New Roman"/>
          <w:b w:val="false"/>
          <w:bCs w:val="false"/>
          <w:i w:val="false"/>
          <w:iCs w:val="false"/>
          <w:sz w:val="24"/>
          <w:szCs w:val="24"/>
        </w:rPr>
        <w:t xml:space="preserve">2、乙方应于变更登记完成后【5】个工作日内，向甲方移交其持有的与标的股权有关的全部文件资料（包括出资证明书、股东会文件、往来函件等）。</w:t>
      </w:r>
    </w:p>
    <w:p>
      <w:pPr>
        <w:spacing w:after="40" w:before="40" w:line="320"/>
        <w:ind w:firstLine="480"/>
        <w:jc w:val="both"/>
      </w:pPr>
      <w:r>
        <w:rPr>
          <w:rFonts w:ascii="Times New Roman" w:eastAsia="SimSun" w:hAnsi="Times New Roman"/>
          <w:b w:val="false"/>
          <w:bCs w:val="false"/>
          <w:i w:val="false"/>
          <w:iCs w:val="false"/>
          <w:sz w:val="24"/>
          <w:szCs w:val="24"/>
        </w:rPr>
        <w:t xml:space="preserve">3、自标的股权变更登记至甲方名下且乙方履行完毕本协议第六条第1款、第七条第2款义务之日起，除下列保留事项以及本协议第一条第1款约定继续适用的条款项下权利义务外，甲、乙双方基于《股权代持协议》的权利义务即告了结，互不再向对方主张其他权利；但一方在本协议签署前已发生且守约方于签署时并不知悉的违约行为，不在了结之列。保留事项：【●】（无保留事项的填写"无"）。</w:t>
      </w:r>
    </w:p>
    <w:p>
      <w:pPr>
        <w:keepNext/>
        <w:spacing w:after="120" w:before="240" w:line="340"/>
        <w:jc w:val="left"/>
      </w:pPr>
      <w:r>
        <w:rPr>
          <w:rFonts w:ascii="Times New Roman" w:eastAsia="SimHei" w:hAnsi="Times New Roman"/>
          <w:b/>
          <w:bCs/>
          <w:i w:val="false"/>
          <w:iCs w:val="false"/>
          <w:sz w:val="28"/>
          <w:szCs w:val="28"/>
        </w:rPr>
        <w:t xml:space="preserve">第八条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任何一方违反第五条约定拒不配合或者拖延办理变更登记的，应向守约方支付一次性违约金人民币【●】元，守约方并有权要求其继续履行；给守约方造成损失的，违约方还应赔偿守约方全部损失，包括守约方为维护权利支出的律师费、诉讼费、保全费、公证费等合理维权费用。</w:t>
      </w:r>
    </w:p>
    <w:p>
      <w:pPr>
        <w:spacing w:after="40" w:before="40" w:line="320"/>
        <w:ind w:firstLine="480"/>
        <w:jc w:val="both"/>
      </w:pPr>
      <w:r>
        <w:rPr>
          <w:rFonts w:ascii="Times New Roman" w:eastAsia="SimSun" w:hAnsi="Times New Roman"/>
          <w:b w:val="false"/>
          <w:bCs w:val="false"/>
          <w:i w:val="false"/>
          <w:iCs w:val="false"/>
          <w:sz w:val="24"/>
          <w:szCs w:val="24"/>
        </w:rPr>
        <w:t xml:space="preserve">2、乙方逾期履行第六条第1款、第七条第2款义务的，每逾期一日，按应转付未转付金额的万分之【5】向甲方支付逾期违约金；无对应金额的，每逾期一日按人民币【●】元向甲方支付逾期违约金。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3、乙方违反第六条第2款或者第七条第1款约定的，应向甲方支付一次性违约金人民币【●】元，甲方并有权要求其停止相关行为、消除影响；给甲方造成损失的，乙方还应赔偿甲方全部损失，包括甲方为维护权利支出的律师费、诉讼费、保全费、公证费等合理维权费用。</w:t>
      </w:r>
    </w:p>
    <w:p>
      <w:pPr>
        <w:keepNext/>
        <w:spacing w:after="120" w:before="240" w:line="340"/>
        <w:jc w:val="left"/>
      </w:pPr>
      <w:r>
        <w:rPr>
          <w:rFonts w:ascii="Times New Roman" w:eastAsia="SimHei" w:hAnsi="Times New Roman"/>
          <w:b/>
          <w:bCs/>
          <w:i w:val="false"/>
          <w:iCs w:val="false"/>
          <w:sz w:val="28"/>
          <w:szCs w:val="28"/>
        </w:rPr>
        <w:t xml:space="preserve">第九条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因本协议引起的或者与本协议有关的任何争议，各方应友好协商解决；协商不成的，任何一方均可向【目标公司】住所地有管辖权的人民法院提起诉讼。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第十条 通知与其他</w:t>
      </w:r>
    </w:p>
    <w:p>
      <w:pPr>
        <w:spacing w:after="40" w:before="40" w:line="320"/>
        <w:ind w:firstLine="480"/>
        <w:jc w:val="both"/>
      </w:pPr>
      <w:r>
        <w:rPr>
          <w:rFonts w:ascii="Times New Roman" w:eastAsia="SimSun" w:hAnsi="Times New Roman"/>
          <w:b w:val="false"/>
          <w:bCs w:val="false"/>
          <w:i w:val="false"/>
          <w:iCs w:val="false"/>
          <w:sz w:val="24"/>
          <w:szCs w:val="24"/>
        </w:rPr>
        <w:t xml:space="preserve">1、三方以本协议首部载明的地址及按《通知送达与证据留存清单》确认的送达信息为通知送达信息；送达信息变更的，应提前【5】个工作日书面通知其他各方，未依约通知的，按原信息发出仍产生送达效力。</w:t>
      </w:r>
    </w:p>
    <w:p>
      <w:pPr>
        <w:spacing w:after="40" w:before="40" w:line="320"/>
        <w:ind w:firstLine="480"/>
        <w:jc w:val="both"/>
      </w:pPr>
      <w:r>
        <w:rPr>
          <w:rFonts w:ascii="Times New Roman" w:eastAsia="SimSun" w:hAnsi="Times New Roman"/>
          <w:b w:val="false"/>
          <w:bCs w:val="false"/>
          <w:i w:val="false"/>
          <w:iCs w:val="false"/>
          <w:sz w:val="24"/>
          <w:szCs w:val="24"/>
        </w:rPr>
        <w:t xml:space="preserve">2、通知的送达方式、生效时点及凭证留存，参照《通知送达与证据留存清单》执行。</w:t>
      </w:r>
    </w:p>
    <w:p>
      <w:pPr>
        <w:spacing w:after="40" w:before="40" w:line="320"/>
        <w:ind w:firstLine="480"/>
        <w:jc w:val="both"/>
      </w:pPr>
      <w:r>
        <w:rPr>
          <w:rFonts w:ascii="Times New Roman" w:eastAsia="SimSun" w:hAnsi="Times New Roman"/>
          <w:b w:val="false"/>
          <w:bCs w:val="false"/>
          <w:i w:val="false"/>
          <w:iCs w:val="false"/>
          <w:sz w:val="24"/>
          <w:szCs w:val="24"/>
        </w:rPr>
        <w:t xml:space="preserve">3、本协议与《股权代持协议》约定不一致的，以本协议为准；《股权代持协议》第十二条第3款所涉款项、凭证与文件资料的清结及移交，按本协议第六条、第七条约定的期限与方式办理。</w:t>
      </w:r>
    </w:p>
    <w:p>
      <w:pPr>
        <w:spacing w:after="40" w:before="40" w:line="320"/>
        <w:ind w:firstLine="480"/>
        <w:jc w:val="both"/>
      </w:pPr>
      <w:r>
        <w:rPr>
          <w:rFonts w:ascii="Times New Roman" w:eastAsia="SimSun" w:hAnsi="Times New Roman"/>
          <w:b w:val="false"/>
          <w:bCs w:val="false"/>
          <w:i w:val="false"/>
          <w:iCs w:val="false"/>
          <w:sz w:val="24"/>
          <w:szCs w:val="24"/>
        </w:rPr>
        <w:t xml:space="preserve">4、本协议未尽事宜，三方可另行签订补充协议，补充协议与本协议具有同等效力。</w:t>
      </w:r>
    </w:p>
    <w:p>
      <w:pPr>
        <w:spacing w:after="40" w:before="40" w:line="320"/>
        <w:ind w:firstLine="480"/>
        <w:jc w:val="both"/>
      </w:pPr>
      <w:r>
        <w:rPr>
          <w:rFonts w:ascii="Times New Roman" w:eastAsia="SimSun" w:hAnsi="Times New Roman"/>
          <w:b w:val="false"/>
          <w:bCs w:val="false"/>
          <w:i w:val="false"/>
          <w:iCs w:val="false"/>
          <w:sz w:val="24"/>
          <w:szCs w:val="24"/>
        </w:rPr>
        <w:t xml:space="preserve">5、本协议自三方签字或者盖章之日起生效，一式【3】份，三方各执【1】份，具有同等法律效力。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附件一：《其他股东同意转让暨放弃优先购买权声明》</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甲方（实际出资人）（签字/盖章）：【实际出资人】</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法定代表人或授权代表（甲方为机构的）（签字）：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乙方（名义股东）（签字/盖章）：【名义股东】</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法定代表人或授权代表（乙方为机构的）（签字）：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丙方（目标公司）（盖章）：【目标公司】</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04_代持解除与显名登记协议</dc:title>
  <dc:creator>谭棉花律师法律文书库</dc:creator>
  <cp:lastModifiedBy>Un-named</cp:lastModifiedBy>
  <cp:revision>1</cp:revision>
  <dcterms:created xsi:type="dcterms:W3CDTF">2026-07-19T07:53:20.557Z</dcterms:created>
  <dcterms:modified xsi:type="dcterms:W3CDTF">2026-07-19T07:53:20.557Z</dcterms:modified>
</cp:coreProperties>
</file>

<file path=docProps/custom.xml><?xml version="1.0" encoding="utf-8"?>
<Properties xmlns="http://schemas.openxmlformats.org/officeDocument/2006/custom-properties" xmlns:vt="http://schemas.openxmlformats.org/officeDocument/2006/docPropsVTypes"/>
</file>